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28</w:t>
      </w:r>
      <w:r w:rsidDel="00000000" w:rsidR="00000000" w:rsidRPr="00000000">
        <w:rPr>
          <w:rFonts w:ascii="Times New Roman" w:cs="Times New Roman" w:eastAsia="Times New Roman" w:hAnsi="Times New Roman"/>
          <w:b w:val="1"/>
          <w:i w:val="1"/>
          <w:sz w:val="32"/>
          <w:szCs w:val="32"/>
          <w:vertAlign w:val="superscript"/>
          <w:rtl w:val="0"/>
        </w:rPr>
        <w:t xml:space="preserve">th</w:t>
      </w:r>
      <w:r w:rsidDel="00000000" w:rsidR="00000000" w:rsidRPr="00000000">
        <w:rPr>
          <w:rFonts w:ascii="Times New Roman" w:cs="Times New Roman" w:eastAsia="Times New Roman" w:hAnsi="Times New Roman"/>
          <w:b w:val="1"/>
          <w:i w:val="1"/>
          <w:sz w:val="32"/>
          <w:szCs w:val="32"/>
          <w:rtl w:val="0"/>
        </w:rPr>
        <w:t xml:space="preserve"> December Feast of the Holy Innocents</w:t>
      </w:r>
    </w:p>
    <w:p w:rsidR="00000000" w:rsidDel="00000000" w:rsidP="00000000" w:rsidRDefault="00000000" w:rsidRPr="00000000" w14:paraId="00000002">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Entrance antiphon</w:t>
      </w:r>
    </w:p>
    <w:p w:rsidR="00000000" w:rsidDel="00000000" w:rsidP="00000000" w:rsidRDefault="00000000" w:rsidRPr="00000000" w14:paraId="0000000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innocents were slaughtered as infants for Christ; spotless, they follow the Lamb and sing for ever: Glory to you, O Lord.</w:t>
      </w:r>
    </w:p>
    <w:p w:rsidR="00000000" w:rsidDel="00000000" w:rsidP="00000000" w:rsidRDefault="00000000" w:rsidRPr="00000000" w14:paraId="00000005">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i w:val="1"/>
          <w:sz w:val="32"/>
          <w:szCs w:val="32"/>
        </w:rPr>
      </w:pPr>
      <w:r w:rsidDel="00000000" w:rsidR="00000000" w:rsidRPr="00000000">
        <w:rPr>
          <w:rFonts w:ascii="Times New Roman" w:cs="Times New Roman" w:eastAsia="Times New Roman" w:hAnsi="Times New Roman"/>
          <w:i w:val="1"/>
          <w:sz w:val="32"/>
          <w:szCs w:val="32"/>
          <w:rtl w:val="0"/>
        </w:rPr>
        <w:t xml:space="preserve">The Gloria is sung or said   </w:t>
      </w:r>
    </w:p>
    <w:p w:rsidR="00000000" w:rsidDel="00000000" w:rsidP="00000000" w:rsidRDefault="00000000" w:rsidRPr="00000000" w14:paraId="00000007">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Collect</w:t>
      </w:r>
    </w:p>
    <w:p w:rsidR="00000000" w:rsidDel="00000000" w:rsidP="00000000" w:rsidRDefault="00000000" w:rsidRPr="00000000" w14:paraId="0000000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O God, whom the Holy Innocents confessed and proclaimed on this day, not by speaking but by dying, grant, we pray, that the faith in you which we confess with our lips may also speak through our manner of life. Through our Lord Jesus Christ, your Son, who lives and reigns with you in the unity of the Holy Spirit, one God for ever and ever.</w:t>
      </w:r>
    </w:p>
    <w:p w:rsidR="00000000" w:rsidDel="00000000" w:rsidP="00000000" w:rsidRDefault="00000000" w:rsidRPr="00000000" w14:paraId="0000000A">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FIRST READING</w:t>
      </w:r>
    </w:p>
    <w:p w:rsidR="00000000" w:rsidDel="00000000" w:rsidP="00000000" w:rsidRDefault="00000000" w:rsidRPr="00000000" w14:paraId="0000000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reading from the first letter of St John </w:t>
        <w:tab/>
        <w:t xml:space="preserve">Jn 1:5-2: 2</w:t>
      </w:r>
    </w:p>
    <w:p w:rsidR="00000000" w:rsidDel="00000000" w:rsidP="00000000" w:rsidRDefault="00000000" w:rsidRPr="00000000" w14:paraId="0000000D">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The blood of Jesus Christ cleanses us of all sin.</w:t>
      </w:r>
    </w:p>
    <w:p w:rsidR="00000000" w:rsidDel="00000000" w:rsidP="00000000" w:rsidRDefault="00000000" w:rsidRPr="00000000" w14:paraId="0000000F">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This is what we have heard from Jesus Christ, and the message that we are announcing to you: God is light; there is no darkness in him at all. If we say that we are in union with God while we are living in darkness, we are lying because we are not living the truth. But if we live our lives in the light, as he is in the light, we are in union with one another, and the blood of Jesus, his Son, purifies us from all sin.</w:t>
      </w:r>
    </w:p>
    <w:p w:rsidR="00000000" w:rsidDel="00000000" w:rsidP="00000000" w:rsidRDefault="00000000" w:rsidRPr="00000000" w14:paraId="0000001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If we say we have no sin in us, we are deceiving ourselves and refusing to admit the truth; but if we acknowledge our sins, then God who is faithful and just will forgive our sins and purify us from everything that is wrong. To say that we have never sinned is to call God a liar and to show that his word is not in us.</w:t>
      </w:r>
    </w:p>
    <w:p w:rsidR="00000000" w:rsidDel="00000000" w:rsidP="00000000" w:rsidRDefault="00000000" w:rsidRPr="00000000" w14:paraId="0000001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 am writing this, my children, to stop you sinning; but if anyone should sin, we have our advocate with the Father, Jesus Christ, who is just; he is the sacrifice that takes our sins away, and not only ours, but the whole world’s.</w:t>
      </w:r>
    </w:p>
    <w:p w:rsidR="00000000" w:rsidDel="00000000" w:rsidP="00000000" w:rsidRDefault="00000000" w:rsidRPr="00000000" w14:paraId="00000013">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word of the Lord.</w:t>
      </w:r>
    </w:p>
    <w:p w:rsidR="00000000" w:rsidDel="00000000" w:rsidP="00000000" w:rsidRDefault="00000000" w:rsidRPr="00000000" w14:paraId="00000015">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RESPONSORIAL PSALM</w:t>
      </w:r>
    </w:p>
    <w:p w:rsidR="00000000" w:rsidDel="00000000" w:rsidP="00000000" w:rsidRDefault="00000000" w:rsidRPr="00000000" w14:paraId="00000017">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color w:val="ff0000"/>
          <w:sz w:val="32"/>
          <w:szCs w:val="32"/>
          <w:rtl w:val="0"/>
        </w:rPr>
        <w:t xml:space="preserve">R. </w:t>
      </w:r>
      <w:r w:rsidDel="00000000" w:rsidR="00000000" w:rsidRPr="00000000">
        <w:rPr>
          <w:rFonts w:ascii="Times New Roman" w:cs="Times New Roman" w:eastAsia="Times New Roman" w:hAnsi="Times New Roman"/>
          <w:b w:val="1"/>
          <w:sz w:val="32"/>
          <w:szCs w:val="32"/>
          <w:rtl w:val="0"/>
        </w:rPr>
        <w:t xml:space="preserve">Our soul has escaped like a bird from the hunter’s nest.</w:t>
      </w:r>
    </w:p>
    <w:p w:rsidR="00000000" w:rsidDel="00000000" w:rsidP="00000000" w:rsidRDefault="00000000" w:rsidRPr="00000000" w14:paraId="00000019">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32"/>
          <w:szCs w:val="3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2"/>
          <w:szCs w:val="32"/>
          <w:u w:val="none"/>
          <w:shd w:fill="auto" w:val="clear"/>
          <w:vertAlign w:val="baseline"/>
          <w:rtl w:val="0"/>
        </w:rPr>
        <w:t xml:space="preserve">If the Lord has not been on our side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2"/>
          <w:szCs w:val="32"/>
          <w:u w:val="none"/>
          <w:shd w:fill="auto" w:val="clear"/>
          <w:vertAlign w:val="baseline"/>
          <w:rtl w:val="0"/>
        </w:rPr>
        <w:t xml:space="preserve">when mean rose against us,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2"/>
          <w:szCs w:val="32"/>
          <w:u w:val="none"/>
          <w:shd w:fill="auto" w:val="clear"/>
          <w:vertAlign w:val="baseline"/>
          <w:rtl w:val="0"/>
        </w:rPr>
        <w:t xml:space="preserve">then would they have swallowed us alive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2"/>
          <w:szCs w:val="32"/>
          <w:u w:val="none"/>
          <w:shd w:fill="auto" w:val="clear"/>
          <w:vertAlign w:val="baseline"/>
          <w:rtl w:val="0"/>
        </w:rPr>
        <w:t xml:space="preserve">when their anger was kindled. </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32"/>
          <w:szCs w:val="3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2"/>
          <w:szCs w:val="32"/>
          <w:u w:val="none"/>
          <w:shd w:fill="auto" w:val="clear"/>
          <w:vertAlign w:val="baseline"/>
          <w:rtl w:val="0"/>
        </w:rPr>
        <w:t xml:space="preserve">Then would the waters have engulfed us,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2"/>
          <w:szCs w:val="32"/>
          <w:u w:val="none"/>
          <w:shd w:fill="auto" w:val="clear"/>
          <w:vertAlign w:val="baseline"/>
          <w:rtl w:val="0"/>
        </w:rPr>
        <w:t xml:space="preserve">the torrent gone over us;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2"/>
          <w:szCs w:val="32"/>
          <w:u w:val="none"/>
          <w:shd w:fill="auto" w:val="clear"/>
          <w:vertAlign w:val="baseline"/>
          <w:rtl w:val="0"/>
        </w:rPr>
        <w:t xml:space="preserve">over our head would have swept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2"/>
          <w:szCs w:val="32"/>
          <w:u w:val="none"/>
          <w:shd w:fill="auto" w:val="clear"/>
          <w:vertAlign w:val="baseline"/>
          <w:rtl w:val="0"/>
        </w:rPr>
        <w:t xml:space="preserve">the raging waters.</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32"/>
          <w:szCs w:val="3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2"/>
          <w:szCs w:val="32"/>
          <w:u w:val="none"/>
          <w:shd w:fill="auto" w:val="clear"/>
          <w:vertAlign w:val="baseline"/>
          <w:rtl w:val="0"/>
        </w:rPr>
        <w:t xml:space="preserve">Indeed the snare has been broken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2"/>
          <w:szCs w:val="32"/>
          <w:u w:val="none"/>
          <w:shd w:fill="auto" w:val="clear"/>
          <w:vertAlign w:val="baseline"/>
          <w:rtl w:val="0"/>
        </w:rPr>
        <w:t xml:space="preserve">and we have escaped.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2"/>
          <w:szCs w:val="32"/>
          <w:u w:val="none"/>
          <w:shd w:fill="auto" w:val="clear"/>
          <w:vertAlign w:val="baseline"/>
          <w:rtl w:val="0"/>
        </w:rPr>
        <w:t xml:space="preserve">Our help is in the name of the Lord,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2"/>
          <w:szCs w:val="32"/>
          <w:u w:val="none"/>
          <w:shd w:fill="auto" w:val="clear"/>
          <w:vertAlign w:val="baseline"/>
          <w:rtl w:val="0"/>
        </w:rPr>
        <w:t xml:space="preserve">who made heaven and earth. </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R</w:t>
      </w:r>
    </w:p>
    <w:p w:rsidR="00000000" w:rsidDel="00000000" w:rsidP="00000000" w:rsidRDefault="00000000" w:rsidRPr="00000000" w14:paraId="00000028">
      <w:pPr>
        <w:rPr>
          <w:rFonts w:ascii="Times New Roman" w:cs="Times New Roman" w:eastAsia="Times New Roman" w:hAnsi="Times New Roman"/>
          <w:b w:val="1"/>
          <w:color w:val="ff0000"/>
          <w:sz w:val="32"/>
          <w:szCs w:val="32"/>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Gospel Acclamation</w:t>
      </w:r>
    </w:p>
    <w:p w:rsidR="00000000" w:rsidDel="00000000" w:rsidP="00000000" w:rsidRDefault="00000000" w:rsidRPr="00000000" w14:paraId="0000002A">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Alleluia, alleluia!</w:t>
      </w:r>
    </w:p>
    <w:p w:rsidR="00000000" w:rsidDel="00000000" w:rsidP="00000000" w:rsidRDefault="00000000" w:rsidRPr="00000000" w14:paraId="0000002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You are God, we praise you;</w:t>
      </w:r>
    </w:p>
    <w:p w:rsidR="00000000" w:rsidDel="00000000" w:rsidP="00000000" w:rsidRDefault="00000000" w:rsidRPr="00000000" w14:paraId="0000002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You are the Lord; we acclaim you;</w:t>
      </w:r>
    </w:p>
    <w:p w:rsidR="00000000" w:rsidDel="00000000" w:rsidP="00000000" w:rsidRDefault="00000000" w:rsidRPr="00000000" w14:paraId="0000002E">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glorious company of apostles praise you.</w:t>
      </w:r>
    </w:p>
    <w:p w:rsidR="00000000" w:rsidDel="00000000" w:rsidP="00000000" w:rsidRDefault="00000000" w:rsidRPr="00000000" w14:paraId="0000002F">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Alleluia!</w:t>
      </w:r>
    </w:p>
    <w:p w:rsidR="00000000" w:rsidDel="00000000" w:rsidP="00000000" w:rsidRDefault="00000000" w:rsidRPr="00000000" w14:paraId="00000030">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GOSPEL</w:t>
      </w:r>
    </w:p>
    <w:p w:rsidR="00000000" w:rsidDel="00000000" w:rsidP="00000000" w:rsidRDefault="00000000" w:rsidRPr="00000000" w14:paraId="0000003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reading from the holy Gospel according to Matthew</w:t>
        <w:tab/>
        <w:tab/>
        <w:t xml:space="preserve">Mt 2:13-18</w:t>
      </w:r>
    </w:p>
    <w:p w:rsidR="00000000" w:rsidDel="00000000" w:rsidP="00000000" w:rsidRDefault="00000000" w:rsidRPr="00000000" w14:paraId="00000033">
      <w:pPr>
        <w:rPr>
          <w:rFonts w:ascii="Times New Roman" w:cs="Times New Roman" w:eastAsia="Times New Roman" w:hAnsi="Times New Roman"/>
          <w:color w:val="ff0000"/>
          <w:sz w:val="32"/>
          <w:szCs w:val="32"/>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i w:val="1"/>
          <w:color w:val="ff0000"/>
          <w:sz w:val="32"/>
          <w:szCs w:val="32"/>
        </w:rPr>
      </w:pPr>
      <w:r w:rsidDel="00000000" w:rsidR="00000000" w:rsidRPr="00000000">
        <w:rPr>
          <w:rFonts w:ascii="Times New Roman" w:cs="Times New Roman" w:eastAsia="Times New Roman" w:hAnsi="Times New Roman"/>
          <w:i w:val="1"/>
          <w:color w:val="ff0000"/>
          <w:sz w:val="32"/>
          <w:szCs w:val="32"/>
          <w:rtl w:val="0"/>
        </w:rPr>
        <w:t xml:space="preserve">Herod killed all male children who were in Bethlehem.</w:t>
      </w:r>
    </w:p>
    <w:p w:rsidR="00000000" w:rsidDel="00000000" w:rsidP="00000000" w:rsidRDefault="00000000" w:rsidRPr="00000000" w14:paraId="00000035">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After the wise men had left, the angel of the Lord appeared to Joseph in a dream and said, ‘Get up, take the child and his mother with you, and escape into Egypt, and stay there until I tell you, because Herod intends to search for the child and do away with him.’ So Joseph got up and, taking the child and his mother with him, left that night for Egypt, where he stayed until Herod was dead. This was to fulfil what the Lord had spoken through the prophet;</w:t>
      </w:r>
    </w:p>
    <w:p w:rsidR="00000000" w:rsidDel="00000000" w:rsidP="00000000" w:rsidRDefault="00000000" w:rsidRPr="00000000" w14:paraId="0000003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ab/>
        <w:t xml:space="preserve">I call my son out of Egypt.</w:t>
      </w:r>
    </w:p>
    <w:p w:rsidR="00000000" w:rsidDel="00000000" w:rsidP="00000000" w:rsidRDefault="00000000" w:rsidRPr="00000000" w14:paraId="0000003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Herod was furious when he realised that he had been outwitted by the wise men, and in Bethlehem and its surrounding district he had all the male children killed who were two years old or under, reckoning by the date he had been careful to ask the wise men. It was then that the words spoken through the prophet Jeremiah were fulfilled; </w:t>
      </w:r>
    </w:p>
    <w:p w:rsidR="00000000" w:rsidDel="00000000" w:rsidP="00000000" w:rsidRDefault="00000000" w:rsidRPr="00000000" w14:paraId="00000039">
      <w:pPr>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voice was heard in Ramah, sobbing and loudly lamenting; it was Rachel weeping for her children, refusing to be comforted because they were no more.</w:t>
      </w:r>
    </w:p>
    <w:p w:rsidR="00000000" w:rsidDel="00000000" w:rsidP="00000000" w:rsidRDefault="00000000" w:rsidRPr="00000000" w14:paraId="0000003A">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Gospel of the Lord.</w:t>
      </w:r>
    </w:p>
    <w:p w:rsidR="00000000" w:rsidDel="00000000" w:rsidP="00000000" w:rsidRDefault="00000000" w:rsidRPr="00000000" w14:paraId="0000003C">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Prayers of the faithful </w:t>
      </w:r>
    </w:p>
    <w:p w:rsidR="00000000" w:rsidDel="00000000" w:rsidP="00000000" w:rsidRDefault="00000000" w:rsidRPr="00000000" w14:paraId="0000003E">
      <w:pPr>
        <w:ind w:left="2160" w:hanging="21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Celebrant: </w:t>
        <w:tab/>
        <w:t xml:space="preserve">On this feast of the Holy Innocents we pray to God for the needs of the world and in particular for families, the Domestic Church, where life is welcomed, cherished and lived.</w:t>
      </w:r>
    </w:p>
    <w:p w:rsidR="00000000" w:rsidDel="00000000" w:rsidP="00000000" w:rsidRDefault="00000000" w:rsidRPr="00000000" w14:paraId="0000003F">
      <w:pPr>
        <w:ind w:left="2160" w:hanging="21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40">
      <w:pPr>
        <w:ind w:left="2127" w:hanging="2127"/>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Reader: </w:t>
        <w:tab/>
        <w:t xml:space="preserve">We pray for the Church, that she may faithfully and courageously proclaim Christ the Saviour, just as the Holy Innocents did in the land of Israel. Let us pray to the Lord.</w:t>
      </w:r>
    </w:p>
    <w:p w:rsidR="00000000" w:rsidDel="00000000" w:rsidP="00000000" w:rsidRDefault="00000000" w:rsidRPr="00000000" w14:paraId="00000041">
      <w:pPr>
        <w:ind w:left="2160" w:hanging="216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sz w:val="32"/>
          <w:szCs w:val="32"/>
          <w:rtl w:val="0"/>
        </w:rPr>
        <w:t xml:space="preserve">All:</w:t>
        <w:tab/>
      </w:r>
      <w:r w:rsidDel="00000000" w:rsidR="00000000" w:rsidRPr="00000000">
        <w:rPr>
          <w:rFonts w:ascii="Times New Roman" w:cs="Times New Roman" w:eastAsia="Times New Roman" w:hAnsi="Times New Roman"/>
          <w:b w:val="1"/>
          <w:i w:val="1"/>
          <w:sz w:val="32"/>
          <w:szCs w:val="32"/>
          <w:rtl w:val="0"/>
        </w:rPr>
        <w:t xml:space="preserve">Lord, hear our prayer.</w:t>
      </w:r>
    </w:p>
    <w:p w:rsidR="00000000" w:rsidDel="00000000" w:rsidP="00000000" w:rsidRDefault="00000000" w:rsidRPr="00000000" w14:paraId="00000042">
      <w:pPr>
        <w:ind w:left="2160" w:hanging="216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3">
      <w:pPr>
        <w:ind w:left="2127" w:hanging="2127"/>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Reader:</w:t>
        <w:tab/>
        <w:t xml:space="preserve">We pray for all families who grieve the loss of a loved one, particularly those who suffer from the loss of a child, including through miscarriage, stillbirth, in infancy or childhood. Let us pray to the Lord.</w:t>
      </w:r>
    </w:p>
    <w:p w:rsidR="00000000" w:rsidDel="00000000" w:rsidP="00000000" w:rsidRDefault="00000000" w:rsidRPr="00000000" w14:paraId="00000044">
      <w:pPr>
        <w:ind w:left="2160" w:hanging="216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All: </w:t>
        <w:tab/>
      </w:r>
      <w:r w:rsidDel="00000000" w:rsidR="00000000" w:rsidRPr="00000000">
        <w:rPr>
          <w:rFonts w:ascii="Times New Roman" w:cs="Times New Roman" w:eastAsia="Times New Roman" w:hAnsi="Times New Roman"/>
          <w:b w:val="1"/>
          <w:i w:val="1"/>
          <w:sz w:val="32"/>
          <w:szCs w:val="32"/>
          <w:rtl w:val="0"/>
        </w:rPr>
        <w:t xml:space="preserve">Lord, hear our prayer.</w:t>
      </w:r>
      <w:r w:rsidDel="00000000" w:rsidR="00000000" w:rsidRPr="00000000">
        <w:rPr>
          <w:rFonts w:ascii="Times New Roman" w:cs="Times New Roman" w:eastAsia="Times New Roman" w:hAnsi="Times New Roman"/>
          <w:b w:val="1"/>
          <w:sz w:val="32"/>
          <w:szCs w:val="32"/>
          <w:rtl w:val="0"/>
        </w:rPr>
        <w:t xml:space="preserve"> </w:t>
      </w:r>
    </w:p>
    <w:p w:rsidR="00000000" w:rsidDel="00000000" w:rsidP="00000000" w:rsidRDefault="00000000" w:rsidRPr="00000000" w14:paraId="00000045">
      <w:pPr>
        <w:ind w:left="2160" w:hanging="216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6">
      <w:pPr>
        <w:ind w:left="2160" w:hanging="21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Reader: </w:t>
        <w:tab/>
        <w:t xml:space="preserve">We pray that the Holy Family may strengthen and comfort those who suffer and mourn. Let us pray to the Lord.</w:t>
      </w:r>
    </w:p>
    <w:p w:rsidR="00000000" w:rsidDel="00000000" w:rsidP="00000000" w:rsidRDefault="00000000" w:rsidRPr="00000000" w14:paraId="00000047">
      <w:pPr>
        <w:ind w:left="2160" w:hanging="216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sz w:val="32"/>
          <w:szCs w:val="32"/>
          <w:rtl w:val="0"/>
        </w:rPr>
        <w:t xml:space="preserve">All:</w:t>
      </w:r>
      <w:r w:rsidDel="00000000" w:rsidR="00000000" w:rsidRPr="00000000">
        <w:rPr>
          <w:rFonts w:ascii="Times New Roman" w:cs="Times New Roman" w:eastAsia="Times New Roman" w:hAnsi="Times New Roman"/>
          <w:b w:val="1"/>
          <w:i w:val="1"/>
          <w:sz w:val="32"/>
          <w:szCs w:val="32"/>
          <w:rtl w:val="0"/>
        </w:rPr>
        <w:t xml:space="preserve"> </w:t>
        <w:tab/>
        <w:t xml:space="preserve">Lord, hear our prayer. </w:t>
      </w:r>
    </w:p>
    <w:p w:rsidR="00000000" w:rsidDel="00000000" w:rsidP="00000000" w:rsidRDefault="00000000" w:rsidRPr="00000000" w14:paraId="00000048">
      <w:pPr>
        <w:ind w:left="2160" w:hanging="216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9">
      <w:pPr>
        <w:ind w:left="2160" w:hanging="21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Reader: </w:t>
        <w:tab/>
        <w:t xml:space="preserve">We pray for all those couples who have been unable to conceive or bring forth life. May their loving contributions to society and to the Church be acknowledged and rewarded. Let us pray to the Lord.  </w:t>
      </w:r>
    </w:p>
    <w:p w:rsidR="00000000" w:rsidDel="00000000" w:rsidP="00000000" w:rsidRDefault="00000000" w:rsidRPr="00000000" w14:paraId="0000004A">
      <w:pPr>
        <w:ind w:left="2160" w:hanging="216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All: </w:t>
        <w:tab/>
      </w:r>
      <w:r w:rsidDel="00000000" w:rsidR="00000000" w:rsidRPr="00000000">
        <w:rPr>
          <w:rFonts w:ascii="Times New Roman" w:cs="Times New Roman" w:eastAsia="Times New Roman" w:hAnsi="Times New Roman"/>
          <w:b w:val="1"/>
          <w:i w:val="1"/>
          <w:sz w:val="32"/>
          <w:szCs w:val="32"/>
          <w:rtl w:val="0"/>
        </w:rPr>
        <w:t xml:space="preserve">Lord, hear our prayer.</w:t>
      </w:r>
      <w:r w:rsidDel="00000000" w:rsidR="00000000" w:rsidRPr="00000000">
        <w:rPr>
          <w:rFonts w:ascii="Times New Roman" w:cs="Times New Roman" w:eastAsia="Times New Roman" w:hAnsi="Times New Roman"/>
          <w:b w:val="1"/>
          <w:sz w:val="32"/>
          <w:szCs w:val="32"/>
          <w:rtl w:val="0"/>
        </w:rPr>
        <w:t xml:space="preserve"> </w:t>
      </w:r>
    </w:p>
    <w:p w:rsidR="00000000" w:rsidDel="00000000" w:rsidP="00000000" w:rsidRDefault="00000000" w:rsidRPr="00000000" w14:paraId="0000004B">
      <w:pPr>
        <w:ind w:left="2160" w:hanging="216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C">
      <w:pPr>
        <w:ind w:left="2160" w:hanging="21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Reader: </w:t>
        <w:tab/>
        <w:t xml:space="preserve">We pray that life at all stages will be respected and nurtured as the greatest gift ever endowed on humanity. Let us pray to the Lord.   </w:t>
      </w:r>
    </w:p>
    <w:p w:rsidR="00000000" w:rsidDel="00000000" w:rsidP="00000000" w:rsidRDefault="00000000" w:rsidRPr="00000000" w14:paraId="0000004D">
      <w:pPr>
        <w:ind w:left="2160" w:hanging="216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sz w:val="32"/>
          <w:szCs w:val="32"/>
          <w:rtl w:val="0"/>
        </w:rPr>
        <w:t xml:space="preserve">All: </w:t>
        <w:tab/>
      </w:r>
      <w:r w:rsidDel="00000000" w:rsidR="00000000" w:rsidRPr="00000000">
        <w:rPr>
          <w:rFonts w:ascii="Times New Roman" w:cs="Times New Roman" w:eastAsia="Times New Roman" w:hAnsi="Times New Roman"/>
          <w:b w:val="1"/>
          <w:i w:val="1"/>
          <w:sz w:val="32"/>
          <w:szCs w:val="32"/>
          <w:rtl w:val="0"/>
        </w:rPr>
        <w:t xml:space="preserve">Lord, hear our prayer. </w:t>
      </w:r>
    </w:p>
    <w:p w:rsidR="00000000" w:rsidDel="00000000" w:rsidP="00000000" w:rsidRDefault="00000000" w:rsidRPr="00000000" w14:paraId="0000004E">
      <w:pPr>
        <w:ind w:left="2160" w:hanging="216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4F">
      <w:pPr>
        <w:ind w:left="2268" w:hanging="226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Reader: </w:t>
        <w:tab/>
        <w:t xml:space="preserve">We pray for the unborn, particularly those in danger of death and for those considering abortion. With the help of society, may these precious lives be brought into the world safely. Let us pray to the Lord.   </w:t>
      </w:r>
    </w:p>
    <w:p w:rsidR="00000000" w:rsidDel="00000000" w:rsidP="00000000" w:rsidRDefault="00000000" w:rsidRPr="00000000" w14:paraId="00000050">
      <w:pPr>
        <w:ind w:left="2268" w:hanging="2268"/>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All: </w:t>
        <w:tab/>
      </w:r>
      <w:r w:rsidDel="00000000" w:rsidR="00000000" w:rsidRPr="00000000">
        <w:rPr>
          <w:rFonts w:ascii="Times New Roman" w:cs="Times New Roman" w:eastAsia="Times New Roman" w:hAnsi="Times New Roman"/>
          <w:b w:val="1"/>
          <w:i w:val="1"/>
          <w:sz w:val="32"/>
          <w:szCs w:val="32"/>
          <w:rtl w:val="0"/>
        </w:rPr>
        <w:t xml:space="preserve">Lord, hear our prayer. </w:t>
      </w:r>
      <w:r w:rsidDel="00000000" w:rsidR="00000000" w:rsidRPr="00000000">
        <w:rPr>
          <w:rtl w:val="0"/>
        </w:rPr>
      </w:r>
    </w:p>
    <w:p w:rsidR="00000000" w:rsidDel="00000000" w:rsidP="00000000" w:rsidRDefault="00000000" w:rsidRPr="00000000" w14:paraId="00000051">
      <w:pPr>
        <w:ind w:left="2160" w:hanging="216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2">
      <w:pPr>
        <w:ind w:left="2160" w:hanging="216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3">
      <w:pPr>
        <w:ind w:left="2268" w:hanging="226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Celebrant: </w:t>
        <w:tab/>
        <w:t xml:space="preserve">Father, we know that life is the greatest gift which you have bestowed upon humanity, may we be truly grateful for this precious gift and protect and nurture it always. We ask this prayer through Christ our Lord.</w:t>
      </w:r>
    </w:p>
    <w:p w:rsidR="00000000" w:rsidDel="00000000" w:rsidP="00000000" w:rsidRDefault="00000000" w:rsidRPr="00000000" w14:paraId="00000054">
      <w:pPr>
        <w:ind w:left="2160" w:hanging="216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All: </w:t>
        <w:tab/>
      </w:r>
      <w:r w:rsidDel="00000000" w:rsidR="00000000" w:rsidRPr="00000000">
        <w:rPr>
          <w:rFonts w:ascii="Times New Roman" w:cs="Times New Roman" w:eastAsia="Times New Roman" w:hAnsi="Times New Roman"/>
          <w:b w:val="1"/>
          <w:i w:val="1"/>
          <w:sz w:val="32"/>
          <w:szCs w:val="32"/>
          <w:rtl w:val="0"/>
        </w:rPr>
        <w:t xml:space="preserve">Amen</w:t>
      </w:r>
      <w:r w:rsidDel="00000000" w:rsidR="00000000" w:rsidRPr="00000000">
        <w:rPr>
          <w:rFonts w:ascii="Times New Roman" w:cs="Times New Roman" w:eastAsia="Times New Roman" w:hAnsi="Times New Roman"/>
          <w:b w:val="1"/>
          <w:sz w:val="32"/>
          <w:szCs w:val="32"/>
          <w:rtl w:val="0"/>
        </w:rPr>
        <w:t xml:space="preserve">. </w:t>
      </w:r>
    </w:p>
    <w:p w:rsidR="00000000" w:rsidDel="00000000" w:rsidP="00000000" w:rsidRDefault="00000000" w:rsidRPr="00000000" w14:paraId="00000055">
      <w:pPr>
        <w:ind w:left="1701" w:hanging="1701"/>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Prayer over the offerings</w:t>
      </w:r>
    </w:p>
    <w:p w:rsidR="00000000" w:rsidDel="00000000" w:rsidP="00000000" w:rsidRDefault="00000000" w:rsidRPr="00000000" w14:paraId="0000005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Receive O Lord, we pray, the offerings of your devoted servants and purify us as we faithfully serve these, your mysteries, by which you grant justification even to those who lack understanding.</w:t>
      </w:r>
    </w:p>
    <w:p w:rsidR="00000000" w:rsidDel="00000000" w:rsidP="00000000" w:rsidRDefault="00000000" w:rsidRPr="00000000" w14:paraId="0000005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Through Christ our Lord.</w:t>
      </w:r>
    </w:p>
    <w:p w:rsidR="00000000" w:rsidDel="00000000" w:rsidP="00000000" w:rsidRDefault="00000000" w:rsidRPr="00000000" w14:paraId="00000059">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Preface I, II or III of the Nativity of the Lord</w:t>
      </w:r>
    </w:p>
    <w:p w:rsidR="00000000" w:rsidDel="00000000" w:rsidP="00000000" w:rsidRDefault="00000000" w:rsidRPr="00000000" w14:paraId="0000005B">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Communion Antiphon</w:t>
      </w:r>
    </w:p>
    <w:p w:rsidR="00000000" w:rsidDel="00000000" w:rsidP="00000000" w:rsidRDefault="00000000" w:rsidRPr="00000000" w14:paraId="0000005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Behold those redeemed as the first fruits of the human race for God and the Lamb, and who follow the Lamb wherever he goes.</w:t>
      </w:r>
    </w:p>
    <w:p w:rsidR="00000000" w:rsidDel="00000000" w:rsidP="00000000" w:rsidRDefault="00000000" w:rsidRPr="00000000" w14:paraId="0000005E">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Prayer after communion</w:t>
      </w:r>
    </w:p>
    <w:p w:rsidR="00000000" w:rsidDel="00000000" w:rsidP="00000000" w:rsidRDefault="00000000" w:rsidRPr="00000000" w14:paraId="0000006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Grant, O lord, abundant salvation to your faithful as they receive your holy gifts on the feast day of these, your Saints, who, though still unable to profess your Son in speech, were crowned with heavenly grace on account of his birth.</w:t>
      </w:r>
    </w:p>
    <w:p w:rsidR="00000000" w:rsidDel="00000000" w:rsidP="00000000" w:rsidRDefault="00000000" w:rsidRPr="00000000" w14:paraId="0000006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Who lives and reigns for ever and ever.</w:t>
      </w:r>
    </w:p>
    <w:p w:rsidR="00000000" w:rsidDel="00000000" w:rsidP="00000000" w:rsidRDefault="00000000" w:rsidRPr="00000000" w14:paraId="00000062">
      <w:pPr>
        <w:rPr>
          <w:rFonts w:ascii="Times New Roman" w:cs="Times New Roman" w:eastAsia="Times New Roman" w:hAnsi="Times New Roman"/>
          <w:sz w:val="32"/>
          <w:szCs w:val="32"/>
        </w:rPr>
      </w:pP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72147E"/>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72147E"/>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72147E"/>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72147E"/>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72147E"/>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72147E"/>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72147E"/>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2147E"/>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2147E"/>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2147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2147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2147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2147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2147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2147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2147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2147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2147E"/>
    <w:rPr>
      <w:rFonts w:cstheme="majorBidi" w:eastAsiaTheme="majorEastAsia"/>
      <w:color w:val="272727" w:themeColor="text1" w:themeTint="0000D8"/>
    </w:rPr>
  </w:style>
  <w:style w:type="paragraph" w:styleId="Title">
    <w:name w:val="Title"/>
    <w:basedOn w:val="Normal"/>
    <w:next w:val="Normal"/>
    <w:link w:val="TitleChar"/>
    <w:uiPriority w:val="10"/>
    <w:qFormat w:val="1"/>
    <w:rsid w:val="0072147E"/>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72147E"/>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72147E"/>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72147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2147E"/>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72147E"/>
    <w:rPr>
      <w:i w:val="1"/>
      <w:iCs w:val="1"/>
      <w:color w:val="404040" w:themeColor="text1" w:themeTint="0000BF"/>
    </w:rPr>
  </w:style>
  <w:style w:type="paragraph" w:styleId="ListParagraph">
    <w:name w:val="List Paragraph"/>
    <w:basedOn w:val="Normal"/>
    <w:uiPriority w:val="34"/>
    <w:qFormat w:val="1"/>
    <w:rsid w:val="0072147E"/>
    <w:pPr>
      <w:ind w:left="720"/>
      <w:contextualSpacing w:val="1"/>
    </w:pPr>
  </w:style>
  <w:style w:type="character" w:styleId="IntenseEmphasis">
    <w:name w:val="Intense Emphasis"/>
    <w:basedOn w:val="DefaultParagraphFont"/>
    <w:uiPriority w:val="21"/>
    <w:qFormat w:val="1"/>
    <w:rsid w:val="0072147E"/>
    <w:rPr>
      <w:i w:val="1"/>
      <w:iCs w:val="1"/>
      <w:color w:val="0f4761" w:themeColor="accent1" w:themeShade="0000BF"/>
    </w:rPr>
  </w:style>
  <w:style w:type="paragraph" w:styleId="IntenseQuote">
    <w:name w:val="Intense Quote"/>
    <w:basedOn w:val="Normal"/>
    <w:next w:val="Normal"/>
    <w:link w:val="IntenseQuoteChar"/>
    <w:uiPriority w:val="30"/>
    <w:qFormat w:val="1"/>
    <w:rsid w:val="0072147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2147E"/>
    <w:rPr>
      <w:i w:val="1"/>
      <w:iCs w:val="1"/>
      <w:color w:val="0f4761" w:themeColor="accent1" w:themeShade="0000BF"/>
    </w:rPr>
  </w:style>
  <w:style w:type="character" w:styleId="IntenseReference">
    <w:name w:val="Intense Reference"/>
    <w:basedOn w:val="DefaultParagraphFont"/>
    <w:uiPriority w:val="32"/>
    <w:qFormat w:val="1"/>
    <w:rsid w:val="0072147E"/>
    <w:rPr>
      <w:b w:val="1"/>
      <w:bCs w:val="1"/>
      <w:smallCaps w:val="1"/>
      <w:color w:val="0f4761" w:themeColor="accent1" w:themeShade="0000BF"/>
      <w:spacing w:val="5"/>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VntQyUju3cvuOJbwuDwS+x/X4w==">CgMxLjA4AHIhMXQwOUIwMTJ5U0dKVDFzdFhRaU85ODQxWEtHeExKc1hJ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2024-09-03T23:27:00Z</dcterms:created>
  <dc:creator>Mike Dyson</dc:creator>
</cp:coreProperties>
</file>